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4E" w:rsidRDefault="0074744E">
      <w:pPr>
        <w:snapToGrid w:val="0"/>
        <w:spacing w:line="560" w:lineRule="atLeast"/>
        <w:jc w:val="center"/>
        <w:rPr>
          <w:rFonts w:ascii="方正小标宋简体" w:eastAsia="方正小标宋简体"/>
          <w:color w:val="FF0000"/>
          <w:sz w:val="90"/>
          <w:szCs w:val="90"/>
        </w:rPr>
      </w:pPr>
      <w:r w:rsidRPr="0074744E">
        <w:pict>
          <v:group id="组合 2" o:spid="_x0000_s1027" style="position:absolute;left:0;text-align:left;margin-left:-31.6pt;margin-top:70.2pt;width:484.65pt;height:4pt;z-index:251658240" coordorigin="1238,3498" coordsize="9693,80203203" o:gfxdata="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xqQi2gAAAAsBAAAPAAAAAAAAAAEAIAAAACIAAABkcnMvZG93bnJldi54bWxQSwEC&#10;FAAUAAAACACHTuJAEc6DfWQCAAC+BgAADgAAAAAAAAABACAAAAApAQAAZHJzL2Uyb0RvYy54bWxQ&#10;SwUGAAAAAAYABgBZAQAA/wUAAAAA&#10;">
            <v:line id="直线 3" o:spid="_x0000_s1026" style="position:absolute" from="1238,3498" to="10931,3498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 strokecolor="red" strokeweight="2.25pt"/>
            <v:line id="_x0000_s1028" style="position:absolute" from="1238,3578" to="10931,3578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 strokecolor="red"/>
          </v:group>
        </w:pict>
      </w:r>
      <w:r w:rsidR="006C564A">
        <w:rPr>
          <w:rFonts w:ascii="方正小标宋简体" w:eastAsia="方正小标宋简体" w:hint="eastAsia"/>
          <w:color w:val="FF0000"/>
          <w:sz w:val="90"/>
          <w:szCs w:val="90"/>
        </w:rPr>
        <w:t>中山大学教务部</w:t>
      </w:r>
    </w:p>
    <w:p w:rsidR="0074744E" w:rsidRDefault="0074744E">
      <w:pPr>
        <w:adjustRightInd w:val="0"/>
        <w:snapToGrid w:val="0"/>
        <w:spacing w:line="520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</w:p>
    <w:p w:rsidR="0074744E" w:rsidRDefault="006C564A">
      <w:pPr>
        <w:adjustRightInd w:val="0"/>
        <w:snapToGrid w:val="0"/>
        <w:spacing w:line="520" w:lineRule="exact"/>
        <w:ind w:firstLineChars="1800" w:firstLine="576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教务〔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</w:t>
      </w:r>
    </w:p>
    <w:p w:rsidR="0074744E" w:rsidRDefault="0074744E">
      <w:pPr>
        <w:adjustRightInd w:val="0"/>
        <w:snapToGrid w:val="0"/>
        <w:spacing w:line="520" w:lineRule="exact"/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74744E" w:rsidRDefault="006C564A">
      <w:pPr>
        <w:snapToGrid w:val="0"/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教务部关于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2020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学年第一学期（秋季学期）</w:t>
      </w:r>
    </w:p>
    <w:p w:rsidR="0074744E" w:rsidRDefault="006C564A">
      <w:pPr>
        <w:snapToGrid w:val="0"/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本科生选课的通知</w:t>
      </w:r>
    </w:p>
    <w:p w:rsidR="0074744E" w:rsidRDefault="0074744E">
      <w:pPr>
        <w:snapToGrid w:val="0"/>
        <w:spacing w:line="520" w:lineRule="exact"/>
        <w:rPr>
          <w:rFonts w:ascii="Times New Roman" w:eastAsiaTheme="majorEastAsia" w:hAnsi="Times New Roman" w:cs="Times New Roman"/>
          <w:sz w:val="32"/>
          <w:szCs w:val="32"/>
        </w:rPr>
      </w:pPr>
    </w:p>
    <w:p w:rsidR="0074744E" w:rsidRDefault="006C564A">
      <w:pPr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各学院、直属系：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74744E" w:rsidRDefault="006C564A">
      <w:pPr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2020</w:t>
      </w:r>
      <w:r>
        <w:rPr>
          <w:rFonts w:ascii="Times New Roman" w:eastAsia="仿宋_GB2312" w:hAnsi="Times New Roman" w:cs="Times New Roman"/>
          <w:sz w:val="32"/>
          <w:szCs w:val="32"/>
        </w:rPr>
        <w:t>学年第一学期（秋季学期）我校本科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</w:t>
      </w:r>
      <w:r>
        <w:rPr>
          <w:rFonts w:ascii="Times New Roman" w:eastAsia="仿宋_GB2312" w:hAnsi="Times New Roman" w:cs="Times New Roman"/>
          <w:sz w:val="32"/>
          <w:szCs w:val="32"/>
        </w:rPr>
        <w:t>选课将于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日开始，为做好本次选课工作，现将有关事项通知如下。</w:t>
      </w:r>
    </w:p>
    <w:p w:rsidR="0074744E" w:rsidRDefault="006C564A" w:rsidP="006C564A">
      <w:pPr>
        <w:snapToGrid w:val="0"/>
        <w:spacing w:beforeLines="50" w:afterLines="50" w:line="540" w:lineRule="atLeas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一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、选课规则</w:t>
      </w:r>
    </w:p>
    <w:p w:rsidR="0074744E" w:rsidRDefault="006C564A">
      <w:pPr>
        <w:widowControl/>
        <w:shd w:val="clear" w:color="auto" w:fill="FFFFFF"/>
        <w:snapToGrid w:val="0"/>
        <w:spacing w:line="540" w:lineRule="atLeast"/>
        <w:ind w:rightChars="-64" w:right="-134" w:firstLineChars="192" w:firstLine="61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、本次选课普通本科学生最多可选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门公选课程。</w:t>
      </w:r>
    </w:p>
    <w:p w:rsidR="0074744E" w:rsidRDefault="006C564A">
      <w:pPr>
        <w:widowControl/>
        <w:numPr>
          <w:ilvl w:val="0"/>
          <w:numId w:val="1"/>
        </w:numPr>
        <w:shd w:val="clear" w:color="auto" w:fill="FFFFFF"/>
        <w:snapToGrid w:val="0"/>
        <w:spacing w:line="540" w:lineRule="atLeast"/>
        <w:ind w:rightChars="-64" w:right="-134" w:firstLineChars="192" w:firstLine="614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港澳台学生、留学生在选课第一、第二阶段最多累计可选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门公选课，第三阶段可再加选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1~2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门公选课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后登陆系统加选）。</w:t>
      </w:r>
    </w:p>
    <w:p w:rsidR="0074744E" w:rsidRDefault="006C564A">
      <w:pPr>
        <w:pStyle w:val="ac"/>
        <w:widowControl/>
        <w:numPr>
          <w:ilvl w:val="0"/>
          <w:numId w:val="1"/>
        </w:numPr>
        <w:shd w:val="clear" w:color="auto" w:fill="FFFFFF"/>
        <w:snapToGrid w:val="0"/>
        <w:spacing w:line="540" w:lineRule="atLeast"/>
        <w:ind w:firstLineChars="0" w:firstLine="567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学生须在规定选课时间内进行选退课，逾期不接受加选、退选。</w:t>
      </w:r>
    </w:p>
    <w:p w:rsidR="0074744E" w:rsidRDefault="006C564A">
      <w:pPr>
        <w:widowControl/>
        <w:shd w:val="clear" w:color="auto" w:fill="FFFFFF"/>
        <w:snapToGrid w:val="0"/>
        <w:spacing w:line="540" w:lineRule="atLeast"/>
        <w:ind w:firstLineChars="192" w:firstLine="617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所有课程成绩均需真实、完整地记载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, </w:t>
      </w: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不能放弃课程成绩，请同学们谨慎选课（特别是跨专业课程，选课前应充分了解课程信息），务必在教务系统“已选课程”菜单确认所选课程是否正确。</w:t>
      </w:r>
    </w:p>
    <w:p w:rsidR="0074744E" w:rsidRDefault="006C564A" w:rsidP="006C564A">
      <w:pPr>
        <w:snapToGrid w:val="0"/>
        <w:spacing w:beforeLines="50" w:afterLines="50" w:line="540" w:lineRule="atLeas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 xml:space="preserve">    </w:t>
      </w:r>
      <w:r>
        <w:rPr>
          <w:rFonts w:ascii="Times New Roman" w:eastAsia="黑体" w:hAnsi="Times New Roman" w:cs="Times New Roman"/>
          <w:b/>
          <w:sz w:val="32"/>
          <w:szCs w:val="32"/>
        </w:rPr>
        <w:t>二、选课组织实施</w:t>
      </w:r>
    </w:p>
    <w:p w:rsidR="0074744E" w:rsidRDefault="006C564A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、选课网址：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https://</w:t>
      </w:r>
      <w:hyperlink r:id="rId6" w:history="1">
        <w:r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t>jwxt.sysu.edu.cn</w:t>
        </w:r>
      </w:hyperlink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本科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教务系统选课操作手册详见附件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</w:t>
      </w:r>
    </w:p>
    <w:p w:rsidR="0074744E" w:rsidRDefault="006C564A">
      <w:pPr>
        <w:widowControl/>
        <w:shd w:val="clear" w:color="auto" w:fill="FFFFFF"/>
        <w:snapToGrid w:val="0"/>
        <w:spacing w:line="540" w:lineRule="atLeas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选课时间：</w:t>
      </w:r>
      <w:r>
        <w:rPr>
          <w:rFonts w:ascii="Times New Roman" w:eastAsia="仿宋_GB2312" w:hAnsi="Times New Roman" w:cs="Times New Roman"/>
          <w:sz w:val="32"/>
          <w:szCs w:val="32"/>
        </w:rPr>
        <w:t>选课分三个阶段，各阶段规定时间内学生可操作选课和退课，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系统筛选期间及阶段外的时间则无法操作选课和退课。三个阶段的具体安排如下：</w:t>
      </w:r>
    </w:p>
    <w:p w:rsidR="0074744E" w:rsidRDefault="006C564A">
      <w:pPr>
        <w:pStyle w:val="a4"/>
        <w:snapToGrid w:val="0"/>
        <w:spacing w:line="540" w:lineRule="atLeas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第一阶段：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10:00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14:00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日下午，系统进行第一轮随机筛选。</w:t>
      </w:r>
    </w:p>
    <w:p w:rsidR="0074744E" w:rsidRDefault="006C564A">
      <w:pPr>
        <w:pStyle w:val="a4"/>
        <w:snapToGrid w:val="0"/>
        <w:spacing w:line="540" w:lineRule="atLeast"/>
        <w:rPr>
          <w:rFonts w:ascii="Times New Roman" w:eastAsia="仿宋_GB2312" w:hAnsi="Times New Roman" w:cs="Times New Roman"/>
          <w:b/>
          <w:sz w:val="32"/>
          <w:szCs w:val="32"/>
          <w:shd w:val="pct10" w:color="auto" w:fill="FFFFFF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第二阶段：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10:00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14:00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日下午，系统进行第二轮随机筛选。</w:t>
      </w:r>
    </w:p>
    <w:p w:rsidR="0074744E" w:rsidRDefault="006C564A">
      <w:pPr>
        <w:pStyle w:val="a4"/>
        <w:snapToGrid w:val="0"/>
        <w:spacing w:line="540" w:lineRule="atLeas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第三阶段：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23:00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p w:rsidR="0074744E" w:rsidRDefault="006C564A">
      <w:pPr>
        <w:pStyle w:val="a4"/>
        <w:snapToGrid w:val="0"/>
        <w:spacing w:line="540" w:lineRule="atLeas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本阶段不再筛选，实行先选先得的原则，只要有剩余空位，一选上就成为有效选课记录。本阶段可跨校区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（园）</w:t>
      </w:r>
      <w:r>
        <w:rPr>
          <w:rFonts w:ascii="Times New Roman" w:eastAsia="仿宋_GB2312" w:hAnsi="Times New Roman" w:cs="Times New Roman"/>
          <w:sz w:val="32"/>
          <w:szCs w:val="32"/>
        </w:rPr>
        <w:t>选课，但必须充分考虑跨校区（园）修读课程在交通、安全等方面的因素，慎重选择修读课程。</w:t>
      </w:r>
    </w:p>
    <w:p w:rsidR="0074744E" w:rsidRDefault="006C564A" w:rsidP="006C564A">
      <w:pPr>
        <w:pStyle w:val="a4"/>
        <w:snapToGrid w:val="0"/>
        <w:spacing w:beforeLines="50" w:afterLines="50" w:line="540" w:lineRule="atLeas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三、选课注意事项</w:t>
      </w:r>
    </w:p>
    <w:p w:rsidR="0074744E" w:rsidRDefault="006C564A">
      <w:pPr>
        <w:pStyle w:val="a4"/>
        <w:snapToGrid w:val="0"/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、如用他人或公用电脑进行选课时，若浏览器已打开请务必先关闭所有浏览器（</w:t>
      </w:r>
      <w:r>
        <w:rPr>
          <w:rFonts w:ascii="Times New Roman" w:eastAsia="仿宋_GB2312" w:hAnsi="Times New Roman" w:cs="Times New Roman"/>
          <w:sz w:val="32"/>
          <w:szCs w:val="32"/>
        </w:rPr>
        <w:t>IE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FireFox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Google Chrome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Safari</w:t>
      </w:r>
      <w:r>
        <w:rPr>
          <w:rFonts w:ascii="Times New Roman" w:eastAsia="仿宋_GB2312" w:hAnsi="Times New Roman" w:cs="Times New Roman"/>
          <w:sz w:val="32"/>
          <w:szCs w:val="32"/>
        </w:rPr>
        <w:t>等），然后重新打开浏览器登录本科教务系统进行选课。</w:t>
      </w:r>
    </w:p>
    <w:p w:rsidR="0074744E" w:rsidRDefault="006C564A">
      <w:pPr>
        <w:snapToGrid w:val="0"/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、不可私自向任课教师报名上课，凡没有自行通过教务系统进行网上选课、系统无选课记录的，即使任课教师同意，也无法给予选课与课程成绩。选课截止后任课教师亦无法予以退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课或不登记成绩。</w:t>
      </w:r>
    </w:p>
    <w:p w:rsidR="0074744E" w:rsidRDefault="006C564A">
      <w:pPr>
        <w:widowControl/>
        <w:shd w:val="clear" w:color="auto" w:fill="FFFFFF"/>
        <w:snapToGrid w:val="0"/>
        <w:spacing w:line="540" w:lineRule="atLeas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、须留意教学计划已安排的未来要上的课程，避免重复选修相同课程，重复选修课程将不给予相应成绩与学分（课程重复的判断标准：课程名称完全一致）。</w:t>
      </w:r>
    </w:p>
    <w:p w:rsidR="0074744E" w:rsidRDefault="006C564A">
      <w:pPr>
        <w:widowControl/>
        <w:shd w:val="clear" w:color="auto" w:fill="FFFFFF"/>
        <w:snapToGrid w:val="0"/>
        <w:spacing w:line="540" w:lineRule="atLeas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选课前请确认自己该学期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其它课程的时间安排，切勿造成上课时间冲突。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新学期上课前务必进入系统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已选课程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菜单确认选课操作是否成功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确认自己所选课程的上课时间、地点、任课教师等信息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。没有进行网上选课及不按照网选确定的时间、地点上课的学生，将不给予课程成绩与学分。系统有课程记录但最终缺考的学生，即使任课教师未登记成绩，系统中该课程仍将以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零分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记录。</w:t>
      </w:r>
    </w:p>
    <w:p w:rsidR="0074744E" w:rsidRDefault="006C564A">
      <w:pPr>
        <w:pStyle w:val="a4"/>
        <w:snapToGrid w:val="0"/>
        <w:spacing w:line="54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、因密码错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误无法登陆系统，请先尝试使用自助重置密码功能，如重置密码失败，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可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致电网络与信息技术中心帮助台，电话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020-84036866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74744E" w:rsidRDefault="006C564A">
      <w:pPr>
        <w:widowControl/>
        <w:shd w:val="clear" w:color="auto" w:fill="FFFFFF"/>
        <w:snapToGrid w:val="0"/>
        <w:spacing w:line="54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、毕业班学生应在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学年第一学期完成通识教育课程要求的学分，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学年第二学期选修通识教育课程会影响毕业审查。</w:t>
      </w:r>
    </w:p>
    <w:p w:rsidR="0074744E" w:rsidRDefault="006C564A">
      <w:pPr>
        <w:widowControl/>
        <w:shd w:val="clear" w:color="auto" w:fill="FFFFFF"/>
        <w:snapToGrid w:val="0"/>
        <w:spacing w:line="540" w:lineRule="atLeast"/>
        <w:ind w:firstLineChars="200" w:firstLine="640"/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第一、二阶段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先选与后选没有区别，如某门课程的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已选人数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超出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限选人数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，系统将采取随机筛选的策略进行筛选，在选课规定时间内学生可自由安排时间选课或者退课。系统筛选后显示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成功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即表示成功选上此课程，将不参加后续的筛选，但如果退掉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成功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的课程重新选课则将重新参与后续筛选。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第一、二阶段筛选结束后，学生须到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已选课程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菜单查看课程是</w:t>
      </w:r>
      <w:r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lastRenderedPageBreak/>
        <w:t>否已成功选上，如果没有选上，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请及时改选其它课程。选课结果以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已选课程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菜单看到的记录为准，学生须及时查看确认。</w:t>
      </w:r>
    </w:p>
    <w:p w:rsidR="0074744E" w:rsidRDefault="006C564A">
      <w:pPr>
        <w:widowControl/>
        <w:shd w:val="clear" w:color="auto" w:fill="FFFFFF"/>
        <w:snapToGrid w:val="0"/>
        <w:spacing w:line="54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、学生应在新学年（期）前缴清学费等应缴费用，按照中大财务〔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号文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件精神，未缴清费用的学生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不予注册、选课和考试，成绩不予登记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，因此，即使学生的选课记录是教学班自动生成的，开学第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周结束后教务系统会自动清空未缴费学生当学期的所有选课记录，待学生补缴费用后，才能将选课记录恢复，若课程已教授学时超过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1/3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才完成缴费注册的，则该课程的选课记录将不能恢复。</w:t>
      </w:r>
    </w:p>
    <w:p w:rsidR="0074744E" w:rsidRDefault="006C564A">
      <w:pPr>
        <w:widowControl/>
        <w:shd w:val="clear" w:color="auto" w:fill="FFFFFF"/>
        <w:snapToGrid w:val="0"/>
        <w:spacing w:line="54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2020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学年第一学期体育课程安排及选课说明详见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74744E" w:rsidRDefault="006C564A">
      <w:pPr>
        <w:widowControl/>
        <w:shd w:val="clear" w:color="auto" w:fill="FFFFFF"/>
        <w:snapToGrid w:val="0"/>
        <w:spacing w:line="540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级新生选课事项将另行通知。</w:t>
      </w:r>
    </w:p>
    <w:p w:rsidR="0074744E" w:rsidRDefault="006C564A" w:rsidP="006C564A">
      <w:pPr>
        <w:snapToGrid w:val="0"/>
        <w:spacing w:beforeLines="50" w:afterLines="50" w:line="540" w:lineRule="atLeast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四、选课咨询</w:t>
      </w:r>
    </w:p>
    <w:p w:rsidR="0074744E" w:rsidRDefault="006C564A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学生可按以下联络方式咨询选课相关问题：</w:t>
      </w:r>
    </w:p>
    <w:p w:rsidR="0074744E" w:rsidRDefault="006C564A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专业课（专必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cs="Times New Roman" w:hint="eastAsia"/>
          <w:sz w:val="32"/>
          <w:szCs w:val="32"/>
        </w:rPr>
        <w:t>专选）：学生所在院系本科教务员老师；</w:t>
      </w:r>
    </w:p>
    <w:p w:rsidR="0074744E" w:rsidRDefault="006C564A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体育课（公必）：体育部，王老师</w:t>
      </w:r>
      <w:r>
        <w:rPr>
          <w:rFonts w:ascii="Times New Roman" w:eastAsia="仿宋_GB2312" w:hAnsi="Times New Roman" w:cs="Times New Roman"/>
          <w:sz w:val="32"/>
          <w:szCs w:val="32"/>
        </w:rPr>
        <w:t>020-84110451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cs="Times New Roman"/>
          <w:sz w:val="32"/>
          <w:szCs w:val="32"/>
        </w:rPr>
        <w:t>1135083722</w:t>
      </w:r>
      <w:r>
        <w:rPr>
          <w:rFonts w:ascii="Times New Roman" w:eastAsia="仿宋_GB2312" w:cs="Times New Roman" w:hint="eastAsia"/>
          <w:sz w:val="32"/>
          <w:szCs w:val="32"/>
        </w:rPr>
        <w:t>@qq.com</w:t>
      </w:r>
      <w:r>
        <w:rPr>
          <w:rFonts w:ascii="Times New Roman" w:eastAsia="仿宋_GB2312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4744E" w:rsidRDefault="006C564A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思政课</w:t>
      </w:r>
      <w:r>
        <w:rPr>
          <w:rFonts w:ascii="Times New Roman" w:eastAsia="仿宋_GB2312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 w:hint="eastAsia"/>
          <w:sz w:val="32"/>
          <w:szCs w:val="32"/>
        </w:rPr>
        <w:t>（公必）：马克思主义学院，林老师</w:t>
      </w:r>
      <w:r>
        <w:rPr>
          <w:rFonts w:ascii="Times New Roman" w:eastAsia="仿宋_GB2312" w:hAnsi="Times New Roman" w:cs="Times New Roman"/>
          <w:sz w:val="32"/>
          <w:szCs w:val="32"/>
        </w:rPr>
        <w:t>020-84112870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hyperlink r:id="rId7" w:history="1">
        <w:r>
          <w:rPr>
            <w:rStyle w:val="ab"/>
            <w:rFonts w:ascii="Times New Roman" w:eastAsia="仿宋_GB2312" w:cs="Times New Roman"/>
            <w:sz w:val="32"/>
            <w:szCs w:val="32"/>
          </w:rPr>
          <w:t>707363317@qq.com</w:t>
        </w:r>
      </w:hyperlink>
      <w:r>
        <w:rPr>
          <w:rFonts w:ascii="Times New Roman" w:eastAsia="仿宋_GB2312" w:cs="Times New Roman" w:hint="eastAsia"/>
          <w:sz w:val="32"/>
          <w:szCs w:val="32"/>
        </w:rPr>
        <w:t>；</w:t>
      </w:r>
    </w:p>
    <w:p w:rsidR="0074744E" w:rsidRDefault="006C564A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大学英语（公必）：外国语学院，黄老师</w:t>
      </w:r>
      <w:r>
        <w:rPr>
          <w:rFonts w:ascii="Times New Roman" w:eastAsia="仿宋_GB2312" w:hAnsi="Times New Roman" w:cs="Times New Roman"/>
          <w:sz w:val="32"/>
          <w:szCs w:val="32"/>
        </w:rPr>
        <w:t>020-84113132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hyperlink r:id="rId8" w:history="1">
        <w:r>
          <w:rPr>
            <w:rStyle w:val="ab"/>
            <w:rFonts w:ascii="Times New Roman" w:eastAsia="仿宋_GB2312" w:cs="Times New Roman"/>
            <w:sz w:val="32"/>
            <w:szCs w:val="32"/>
          </w:rPr>
          <w:t>jwdxwya@mail.sysu.edu.cn</w:t>
        </w:r>
      </w:hyperlink>
      <w:r>
        <w:rPr>
          <w:rFonts w:ascii="Times New Roman" w:eastAsia="仿宋_GB2312" w:cs="Times New Roman" w:hint="eastAsia"/>
          <w:sz w:val="32"/>
          <w:szCs w:val="32"/>
        </w:rPr>
        <w:t>（东校园、深圳校区）；外国语</w:t>
      </w:r>
      <w:r>
        <w:rPr>
          <w:rFonts w:ascii="Times New Roman" w:eastAsia="仿宋_GB2312" w:cs="Times New Roman" w:hint="eastAsia"/>
          <w:sz w:val="32"/>
          <w:szCs w:val="32"/>
        </w:rPr>
        <w:t>学院，黄老师</w:t>
      </w:r>
      <w:r>
        <w:rPr>
          <w:rFonts w:ascii="Times New Roman" w:eastAsia="仿宋_GB2312" w:hAnsi="Times New Roman" w:cs="Times New Roman"/>
          <w:sz w:val="32"/>
          <w:szCs w:val="32"/>
        </w:rPr>
        <w:t>020-84111959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hyperlink r:id="rId9" w:history="1">
        <w:r>
          <w:rPr>
            <w:rStyle w:val="ab"/>
            <w:rFonts w:ascii="Times New Roman" w:eastAsia="仿宋_GB2312" w:cs="Times New Roman"/>
            <w:sz w:val="32"/>
            <w:szCs w:val="32"/>
          </w:rPr>
          <w:t>jwdxwyb@mail.sysu.edu.cn</w:t>
        </w:r>
      </w:hyperlink>
      <w:r>
        <w:rPr>
          <w:rFonts w:ascii="Times New Roman" w:eastAsia="仿宋_GB2312" w:cs="Times New Roman" w:hint="eastAsia"/>
          <w:sz w:val="32"/>
          <w:szCs w:val="32"/>
        </w:rPr>
        <w:t>（南校园、珠海校区）；</w:t>
      </w:r>
    </w:p>
    <w:p w:rsidR="0074744E" w:rsidRDefault="006C564A">
      <w:pPr>
        <w:snapToGrid w:val="0"/>
        <w:spacing w:line="52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高等数学：数学学院，杨老师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020-84110119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hyperlink r:id="rId10" w:history="1">
        <w:r>
          <w:rPr>
            <w:rStyle w:val="ab"/>
            <w:rFonts w:ascii="Times New Roman" w:eastAsia="仿宋_GB2312" w:cs="Times New Roman"/>
            <w:sz w:val="32"/>
            <w:szCs w:val="32"/>
          </w:rPr>
          <w:t>yzh@mail.sysu.edu.cn</w:t>
        </w:r>
      </w:hyperlink>
      <w:r>
        <w:rPr>
          <w:rFonts w:ascii="Times New Roman" w:eastAsia="仿宋_GB2312" w:cs="Times New Roman" w:hint="eastAsia"/>
          <w:sz w:val="32"/>
          <w:szCs w:val="32"/>
        </w:rPr>
        <w:t>；</w:t>
      </w:r>
      <w:r>
        <w:rPr>
          <w:rFonts w:ascii="Times New Roman" w:eastAsia="仿宋_GB2312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 w:hint="eastAsia"/>
          <w:sz w:val="32"/>
          <w:szCs w:val="32"/>
        </w:rPr>
        <w:t>数学学院（珠海），叶老师</w:t>
      </w:r>
      <w:r>
        <w:rPr>
          <w:rFonts w:ascii="Times New Roman" w:eastAsia="仿宋_GB2312" w:cs="Times New Roman"/>
          <w:sz w:val="32"/>
          <w:szCs w:val="32"/>
        </w:rPr>
        <w:t>0756-3668382</w:t>
      </w:r>
      <w:r>
        <w:rPr>
          <w:rFonts w:ascii="Times New Roman" w:eastAsia="仿宋_GB2312" w:cs="Times New Roman" w:hint="eastAsia"/>
          <w:sz w:val="32"/>
          <w:szCs w:val="32"/>
        </w:rPr>
        <w:t>、</w:t>
      </w:r>
      <w:hyperlink r:id="rId11" w:history="1">
        <w:r>
          <w:rPr>
            <w:rStyle w:val="ab"/>
            <w:rFonts w:ascii="Times New Roman" w:eastAsia="仿宋_GB2312" w:cs="Times New Roman"/>
            <w:sz w:val="32"/>
            <w:szCs w:val="32"/>
          </w:rPr>
          <w:t>yehaixia@mail.sysu.edu.cn</w:t>
        </w:r>
      </w:hyperlink>
      <w:r>
        <w:rPr>
          <w:rFonts w:ascii="Times New Roman" w:eastAsia="仿宋_GB2312" w:cs="Times New Roman" w:hint="eastAsia"/>
          <w:sz w:val="32"/>
          <w:szCs w:val="32"/>
        </w:rPr>
        <w:t>（珠海校区）；</w:t>
      </w:r>
    </w:p>
    <w:p w:rsidR="0074744E" w:rsidRDefault="006C564A">
      <w:pPr>
        <w:snapToGrid w:val="0"/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选课管理、通识教育课（公选）：教务部，李老师</w:t>
      </w:r>
      <w:r>
        <w:rPr>
          <w:rFonts w:ascii="Times New Roman" w:eastAsia="仿宋_GB2312" w:hAnsi="Times New Roman" w:cs="Times New Roman"/>
          <w:sz w:val="32"/>
          <w:szCs w:val="32"/>
        </w:rPr>
        <w:t>020-84112349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hyperlink r:id="rId12" w:history="1">
        <w:r>
          <w:rPr>
            <w:rStyle w:val="ab"/>
            <w:rFonts w:ascii="Times New Roman" w:eastAsia="仿宋" w:hAnsi="Times New Roman" w:cs="Times New Roman" w:hint="eastAsia"/>
            <w:sz w:val="32"/>
            <w:szCs w:val="32"/>
          </w:rPr>
          <w:t>limeih@mail.sysu.edu.cn</w:t>
        </w:r>
      </w:hyperlink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74744E" w:rsidRDefault="006C564A">
      <w:pPr>
        <w:snapToGrid w:val="0"/>
        <w:spacing w:line="52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　　</w:t>
      </w:r>
    </w:p>
    <w:p w:rsidR="0074744E" w:rsidRDefault="006C564A">
      <w:pPr>
        <w:snapToGrid w:val="0"/>
        <w:spacing w:line="540" w:lineRule="atLeas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</w:t>
      </w:r>
    </w:p>
    <w:p w:rsidR="0074744E" w:rsidRDefault="006C564A">
      <w:pPr>
        <w:snapToGrid w:val="0"/>
        <w:spacing w:line="540" w:lineRule="atLeast"/>
        <w:ind w:firstLineChars="100" w:firstLine="32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　</w:t>
      </w:r>
    </w:p>
    <w:p w:rsidR="0074744E" w:rsidRDefault="006C564A">
      <w:pPr>
        <w:pStyle w:val="a4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本科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教务系统选课操作手册</w:t>
      </w:r>
    </w:p>
    <w:p w:rsidR="0074744E" w:rsidRDefault="006C564A">
      <w:pPr>
        <w:snapToGrid w:val="0"/>
        <w:spacing w:line="540" w:lineRule="atLeast"/>
        <w:ind w:firstLineChars="500" w:firstLine="16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2020</w:t>
      </w:r>
      <w:r>
        <w:rPr>
          <w:rFonts w:ascii="Times New Roman" w:eastAsia="仿宋_GB2312" w:cs="Times New Roman" w:hint="eastAsia"/>
          <w:color w:val="000000" w:themeColor="text1"/>
          <w:sz w:val="32"/>
          <w:szCs w:val="32"/>
        </w:rPr>
        <w:t>学年第一学期体育课程安排及选课说明</w:t>
      </w:r>
    </w:p>
    <w:p w:rsidR="0074744E" w:rsidRDefault="0074744E">
      <w:pPr>
        <w:pStyle w:val="a4"/>
        <w:snapToGrid w:val="0"/>
        <w:spacing w:line="540" w:lineRule="atLeast"/>
        <w:ind w:firstLineChars="500" w:firstLine="16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74744E" w:rsidRDefault="0074744E">
      <w:pPr>
        <w:snapToGrid w:val="0"/>
        <w:spacing w:line="540" w:lineRule="atLeas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74744E" w:rsidRDefault="006C564A">
      <w:pPr>
        <w:snapToGrid w:val="0"/>
        <w:spacing w:line="540" w:lineRule="atLeast"/>
        <w:ind w:firstLineChars="2050" w:firstLine="656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教务部</w:t>
      </w:r>
    </w:p>
    <w:p w:rsidR="0074744E" w:rsidRDefault="006C564A">
      <w:pPr>
        <w:spacing w:line="540" w:lineRule="atLeast"/>
        <w:rPr>
          <w:rFonts w:ascii="Times New Roman" w:eastAsia="仿宋" w:hAnsi="Times New Roman" w:cs="Times New Roman"/>
          <w:color w:val="000000" w:themeColor="text1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　　　　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2020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27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sectPr w:rsidR="0074744E" w:rsidSect="0074744E">
      <w:pgSz w:w="11906" w:h="16838"/>
      <w:pgMar w:top="2381" w:right="1588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A48E7"/>
    <w:multiLevelType w:val="singleLevel"/>
    <w:tmpl w:val="585A48E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8C0"/>
    <w:rsid w:val="00025F79"/>
    <w:rsid w:val="000313BC"/>
    <w:rsid w:val="00034FF0"/>
    <w:rsid w:val="00054275"/>
    <w:rsid w:val="0006019E"/>
    <w:rsid w:val="000709DA"/>
    <w:rsid w:val="00074984"/>
    <w:rsid w:val="00116D1E"/>
    <w:rsid w:val="001253A1"/>
    <w:rsid w:val="00127F0C"/>
    <w:rsid w:val="00160724"/>
    <w:rsid w:val="001B7BD4"/>
    <w:rsid w:val="001E4517"/>
    <w:rsid w:val="00216AB3"/>
    <w:rsid w:val="00225A64"/>
    <w:rsid w:val="00251253"/>
    <w:rsid w:val="00253759"/>
    <w:rsid w:val="0025509E"/>
    <w:rsid w:val="0026180A"/>
    <w:rsid w:val="002635D8"/>
    <w:rsid w:val="00266458"/>
    <w:rsid w:val="00275349"/>
    <w:rsid w:val="0027771B"/>
    <w:rsid w:val="002C0D8C"/>
    <w:rsid w:val="00307A12"/>
    <w:rsid w:val="00314FD6"/>
    <w:rsid w:val="0034710F"/>
    <w:rsid w:val="00357B55"/>
    <w:rsid w:val="003940DD"/>
    <w:rsid w:val="003A2900"/>
    <w:rsid w:val="003C6654"/>
    <w:rsid w:val="003D3386"/>
    <w:rsid w:val="003E12C9"/>
    <w:rsid w:val="00433F70"/>
    <w:rsid w:val="00435107"/>
    <w:rsid w:val="004620B1"/>
    <w:rsid w:val="00467DB7"/>
    <w:rsid w:val="004821A7"/>
    <w:rsid w:val="0049207A"/>
    <w:rsid w:val="004C17F5"/>
    <w:rsid w:val="004D02E4"/>
    <w:rsid w:val="004F1DF4"/>
    <w:rsid w:val="0050083C"/>
    <w:rsid w:val="00532B1A"/>
    <w:rsid w:val="0053597C"/>
    <w:rsid w:val="0054254F"/>
    <w:rsid w:val="0057046C"/>
    <w:rsid w:val="00591F36"/>
    <w:rsid w:val="0059375F"/>
    <w:rsid w:val="005A794D"/>
    <w:rsid w:val="005D0D35"/>
    <w:rsid w:val="005D162A"/>
    <w:rsid w:val="005D2168"/>
    <w:rsid w:val="005E4244"/>
    <w:rsid w:val="005F4E94"/>
    <w:rsid w:val="006048AC"/>
    <w:rsid w:val="006438BB"/>
    <w:rsid w:val="00653454"/>
    <w:rsid w:val="0067140D"/>
    <w:rsid w:val="00681E82"/>
    <w:rsid w:val="00684288"/>
    <w:rsid w:val="006B7702"/>
    <w:rsid w:val="006C564A"/>
    <w:rsid w:val="006D4164"/>
    <w:rsid w:val="006D4871"/>
    <w:rsid w:val="006E1FD8"/>
    <w:rsid w:val="00703249"/>
    <w:rsid w:val="00730B91"/>
    <w:rsid w:val="00740595"/>
    <w:rsid w:val="0074744E"/>
    <w:rsid w:val="00751193"/>
    <w:rsid w:val="00752BA1"/>
    <w:rsid w:val="0077012A"/>
    <w:rsid w:val="007740A7"/>
    <w:rsid w:val="007D4A3B"/>
    <w:rsid w:val="007D73DB"/>
    <w:rsid w:val="007E1BC7"/>
    <w:rsid w:val="007E2391"/>
    <w:rsid w:val="007F7241"/>
    <w:rsid w:val="0080473A"/>
    <w:rsid w:val="008364DB"/>
    <w:rsid w:val="00845A16"/>
    <w:rsid w:val="00845AFE"/>
    <w:rsid w:val="00854BC1"/>
    <w:rsid w:val="008874CE"/>
    <w:rsid w:val="00894E41"/>
    <w:rsid w:val="008A4D12"/>
    <w:rsid w:val="008C5B11"/>
    <w:rsid w:val="008C6FD3"/>
    <w:rsid w:val="008D2F35"/>
    <w:rsid w:val="008D59DC"/>
    <w:rsid w:val="008E24C5"/>
    <w:rsid w:val="008F5103"/>
    <w:rsid w:val="00911F49"/>
    <w:rsid w:val="009147C7"/>
    <w:rsid w:val="0092633E"/>
    <w:rsid w:val="00956152"/>
    <w:rsid w:val="0097167E"/>
    <w:rsid w:val="009A7BA1"/>
    <w:rsid w:val="009C04FC"/>
    <w:rsid w:val="009C4799"/>
    <w:rsid w:val="009E11D1"/>
    <w:rsid w:val="009E1D65"/>
    <w:rsid w:val="00A26B61"/>
    <w:rsid w:val="00A549B1"/>
    <w:rsid w:val="00A57B47"/>
    <w:rsid w:val="00A70C03"/>
    <w:rsid w:val="00A744B0"/>
    <w:rsid w:val="00A74C70"/>
    <w:rsid w:val="00A75B21"/>
    <w:rsid w:val="00A84DE7"/>
    <w:rsid w:val="00A908A0"/>
    <w:rsid w:val="00AB6DB7"/>
    <w:rsid w:val="00AC267C"/>
    <w:rsid w:val="00AD431F"/>
    <w:rsid w:val="00AD553B"/>
    <w:rsid w:val="00B035C8"/>
    <w:rsid w:val="00B15A66"/>
    <w:rsid w:val="00B260CB"/>
    <w:rsid w:val="00B40E10"/>
    <w:rsid w:val="00B47651"/>
    <w:rsid w:val="00B5018E"/>
    <w:rsid w:val="00B77295"/>
    <w:rsid w:val="00B77CDA"/>
    <w:rsid w:val="00BA1798"/>
    <w:rsid w:val="00BB2CE3"/>
    <w:rsid w:val="00BD08E2"/>
    <w:rsid w:val="00BE27D8"/>
    <w:rsid w:val="00BE5FE3"/>
    <w:rsid w:val="00BF5E4D"/>
    <w:rsid w:val="00C03080"/>
    <w:rsid w:val="00C0543C"/>
    <w:rsid w:val="00C203F8"/>
    <w:rsid w:val="00C2149F"/>
    <w:rsid w:val="00C272FE"/>
    <w:rsid w:val="00C306E2"/>
    <w:rsid w:val="00C3596B"/>
    <w:rsid w:val="00C36C62"/>
    <w:rsid w:val="00C40AE7"/>
    <w:rsid w:val="00C41167"/>
    <w:rsid w:val="00C44863"/>
    <w:rsid w:val="00C45630"/>
    <w:rsid w:val="00C52540"/>
    <w:rsid w:val="00C5565E"/>
    <w:rsid w:val="00C61B41"/>
    <w:rsid w:val="00C67F2B"/>
    <w:rsid w:val="00C7144A"/>
    <w:rsid w:val="00C903C7"/>
    <w:rsid w:val="00C92284"/>
    <w:rsid w:val="00CA384B"/>
    <w:rsid w:val="00CD18F3"/>
    <w:rsid w:val="00CD1AF8"/>
    <w:rsid w:val="00D2161D"/>
    <w:rsid w:val="00D258C0"/>
    <w:rsid w:val="00D31BC5"/>
    <w:rsid w:val="00D41038"/>
    <w:rsid w:val="00D5005C"/>
    <w:rsid w:val="00D5441F"/>
    <w:rsid w:val="00D648E2"/>
    <w:rsid w:val="00D64FD5"/>
    <w:rsid w:val="00D71862"/>
    <w:rsid w:val="00D7214C"/>
    <w:rsid w:val="00D84D51"/>
    <w:rsid w:val="00D858DD"/>
    <w:rsid w:val="00DB3DF3"/>
    <w:rsid w:val="00DB428B"/>
    <w:rsid w:val="00DB5952"/>
    <w:rsid w:val="00DC565E"/>
    <w:rsid w:val="00DD5511"/>
    <w:rsid w:val="00DE4385"/>
    <w:rsid w:val="00E02A95"/>
    <w:rsid w:val="00E110F8"/>
    <w:rsid w:val="00E20B20"/>
    <w:rsid w:val="00E213D2"/>
    <w:rsid w:val="00E5370C"/>
    <w:rsid w:val="00E53D19"/>
    <w:rsid w:val="00E642A6"/>
    <w:rsid w:val="00E72FC4"/>
    <w:rsid w:val="00E838C3"/>
    <w:rsid w:val="00EB1AAA"/>
    <w:rsid w:val="00EB7E13"/>
    <w:rsid w:val="00EC7CDA"/>
    <w:rsid w:val="00ED2DC8"/>
    <w:rsid w:val="00EE31B9"/>
    <w:rsid w:val="00EF2D7D"/>
    <w:rsid w:val="00EF599F"/>
    <w:rsid w:val="00F07274"/>
    <w:rsid w:val="00F20219"/>
    <w:rsid w:val="00F2042A"/>
    <w:rsid w:val="00F22055"/>
    <w:rsid w:val="00F35411"/>
    <w:rsid w:val="00F47999"/>
    <w:rsid w:val="00F57A03"/>
    <w:rsid w:val="00F6678F"/>
    <w:rsid w:val="00FA1628"/>
    <w:rsid w:val="00FB12CD"/>
    <w:rsid w:val="00FB5583"/>
    <w:rsid w:val="00FC18D5"/>
    <w:rsid w:val="00FC1BF1"/>
    <w:rsid w:val="00FD5FEA"/>
    <w:rsid w:val="00FD6A73"/>
    <w:rsid w:val="00FE6803"/>
    <w:rsid w:val="00FF0942"/>
    <w:rsid w:val="00FF717A"/>
    <w:rsid w:val="016D730E"/>
    <w:rsid w:val="04351929"/>
    <w:rsid w:val="06975FF9"/>
    <w:rsid w:val="0BF606C8"/>
    <w:rsid w:val="10357169"/>
    <w:rsid w:val="1774637A"/>
    <w:rsid w:val="18456BBB"/>
    <w:rsid w:val="227531E8"/>
    <w:rsid w:val="28353FBE"/>
    <w:rsid w:val="2BF84729"/>
    <w:rsid w:val="30F117D5"/>
    <w:rsid w:val="351C76FF"/>
    <w:rsid w:val="3C141DC0"/>
    <w:rsid w:val="3E277867"/>
    <w:rsid w:val="41CA3048"/>
    <w:rsid w:val="45397240"/>
    <w:rsid w:val="480E3C94"/>
    <w:rsid w:val="4C1329CE"/>
    <w:rsid w:val="57FA1C69"/>
    <w:rsid w:val="68CF379A"/>
    <w:rsid w:val="6B5D6F92"/>
    <w:rsid w:val="6BBE1F61"/>
    <w:rsid w:val="6EC84DA7"/>
    <w:rsid w:val="72F40578"/>
    <w:rsid w:val="74515DEE"/>
    <w:rsid w:val="7ADF0620"/>
    <w:rsid w:val="7D18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74744E"/>
    <w:pPr>
      <w:spacing w:after="1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link w:val="Char0"/>
    <w:qFormat/>
    <w:rsid w:val="0074744E"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74744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47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47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4744E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74744E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74744E"/>
    <w:rPr>
      <w:color w:val="954F72" w:themeColor="followedHyperlink"/>
      <w:u w:val="single"/>
    </w:rPr>
  </w:style>
  <w:style w:type="character" w:styleId="ab">
    <w:name w:val="Hyperlink"/>
    <w:qFormat/>
    <w:rsid w:val="0074744E"/>
    <w:rPr>
      <w:color w:val="0000FF"/>
      <w:u w:val="single"/>
    </w:rPr>
  </w:style>
  <w:style w:type="character" w:customStyle="1" w:styleId="Char0">
    <w:name w:val="纯文本 Char"/>
    <w:basedOn w:val="a0"/>
    <w:link w:val="a4"/>
    <w:qFormat/>
    <w:rsid w:val="0074744E"/>
    <w:rPr>
      <w:rFonts w:ascii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74744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4744E"/>
    <w:rPr>
      <w:sz w:val="18"/>
      <w:szCs w:val="18"/>
    </w:rPr>
  </w:style>
  <w:style w:type="paragraph" w:styleId="ac">
    <w:name w:val="List Paragraph"/>
    <w:basedOn w:val="a"/>
    <w:uiPriority w:val="34"/>
    <w:qFormat/>
    <w:rsid w:val="0074744E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74744E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474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dxwya@mail.sysu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707363317@qq.com" TargetMode="External"/><Relationship Id="rId12" Type="http://schemas.openxmlformats.org/officeDocument/2006/relationships/hyperlink" Target="mailto:limeih@mail.sysu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wxt.sysu.edu.cn" TargetMode="External"/><Relationship Id="rId11" Type="http://schemas.openxmlformats.org/officeDocument/2006/relationships/hyperlink" Target="mailto:yehaixia@mail.sys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zh@mail.sys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wdxwyb@mail.sys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2019-06-17T02:11:00Z</cp:lastPrinted>
  <dcterms:created xsi:type="dcterms:W3CDTF">2020-07-29T06:14:00Z</dcterms:created>
  <dcterms:modified xsi:type="dcterms:W3CDTF">2020-07-30T00:52:00Z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